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42856" w14:textId="23C8AE2F" w:rsidR="00640868" w:rsidRDefault="00640868" w:rsidP="00640868">
      <w:pPr>
        <w:jc w:val="center"/>
        <w:rPr>
          <w:b/>
          <w:bCs/>
          <w:sz w:val="28"/>
          <w:szCs w:val="28"/>
        </w:rPr>
      </w:pPr>
    </w:p>
    <w:p w14:paraId="75EA1C00" w14:textId="77777777" w:rsidR="00DB3BE7" w:rsidRPr="00C072CF" w:rsidRDefault="00DB3BE7" w:rsidP="00DB3BE7">
      <w:pPr>
        <w:jc w:val="center"/>
        <w:rPr>
          <w:rFonts w:ascii="Arial" w:hAnsi="Arial" w:cs="Arial"/>
          <w:b/>
          <w:bCs/>
          <w:sz w:val="20"/>
          <w:szCs w:val="20"/>
        </w:rPr>
      </w:pPr>
      <w:r w:rsidRPr="00640868">
        <w:rPr>
          <w:b/>
          <w:bCs/>
          <w:sz w:val="28"/>
          <w:szCs w:val="28"/>
        </w:rPr>
        <w:t>Scope Of Work – Ground Transportation BPA</w:t>
      </w:r>
      <w:r>
        <w:rPr>
          <w:b/>
          <w:bCs/>
          <w:sz w:val="28"/>
          <w:szCs w:val="28"/>
        </w:rPr>
        <w:t>-</w:t>
      </w:r>
      <w:r w:rsidRPr="00DB3BE7">
        <w:rPr>
          <w:rFonts w:ascii="Arial" w:hAnsi="Arial" w:cs="Arial"/>
          <w:b/>
          <w:bCs/>
          <w:sz w:val="20"/>
          <w:szCs w:val="20"/>
        </w:rPr>
        <w:t xml:space="preserve"> </w:t>
      </w:r>
      <w:r w:rsidRPr="254DB3CA">
        <w:rPr>
          <w:rFonts w:ascii="Arial" w:hAnsi="Arial" w:cs="Arial"/>
          <w:b/>
          <w:bCs/>
          <w:sz w:val="20"/>
          <w:szCs w:val="20"/>
        </w:rPr>
        <w:t>RFQ</w:t>
      </w:r>
      <w:r w:rsidRPr="00A11823">
        <w:rPr>
          <w:rFonts w:ascii="Arial" w:hAnsi="Arial" w:cs="Arial"/>
          <w:b/>
          <w:bCs/>
          <w:sz w:val="20"/>
          <w:szCs w:val="20"/>
        </w:rPr>
        <w:t>10124338</w:t>
      </w:r>
    </w:p>
    <w:p w14:paraId="5DB50A07" w14:textId="77777777" w:rsidR="00640868" w:rsidRDefault="00640868" w:rsidP="00640868">
      <w:pPr>
        <w:jc w:val="center"/>
        <w:rPr>
          <w:rFonts w:ascii="Arial" w:hAnsi="Arial" w:cs="Arial"/>
          <w:b/>
          <w:color w:val="FF0000"/>
          <w:sz w:val="20"/>
          <w:szCs w:val="20"/>
        </w:rPr>
      </w:pPr>
    </w:p>
    <w:p w14:paraId="0530E630" w14:textId="77777777" w:rsidR="007C6B3A" w:rsidRPr="007C6B3A" w:rsidRDefault="007C6B3A" w:rsidP="007C6B3A">
      <w:pPr>
        <w:rPr>
          <w:b/>
          <w:bCs/>
          <w:sz w:val="24"/>
          <w:szCs w:val="24"/>
        </w:rPr>
      </w:pPr>
      <w:r w:rsidRPr="007C6B3A">
        <w:rPr>
          <w:b/>
          <w:bCs/>
          <w:sz w:val="24"/>
          <w:szCs w:val="24"/>
        </w:rPr>
        <w:t>1. Introduction:</w:t>
      </w:r>
    </w:p>
    <w:p w14:paraId="3FFB6E0B" w14:textId="77777777" w:rsidR="007C6B3A" w:rsidRPr="007C6B3A" w:rsidRDefault="007C6B3A" w:rsidP="007C6B3A">
      <w:pPr>
        <w:jc w:val="both"/>
        <w:rPr>
          <w:rFonts w:asciiTheme="majorBidi" w:hAnsiTheme="majorBidi" w:cstheme="majorBidi"/>
        </w:rPr>
      </w:pPr>
      <w:r w:rsidRPr="007C6B3A">
        <w:rPr>
          <w:rFonts w:asciiTheme="majorBidi" w:hAnsiTheme="majorBidi" w:cstheme="majorBidi"/>
        </w:rPr>
        <w:t>This document outlines the scope of work for a ground transportation service provider responsible for transporting goods safely and efficiently. The transport company will handle various types of goods, including but not limited to medicines, medical supplies, medical equipment, food items, and non-food items. The service requires the availability of refrigerated and non-refrigerated trucks to accommodate different cargo requirements.</w:t>
      </w:r>
    </w:p>
    <w:p w14:paraId="2BB97516" w14:textId="77777777" w:rsidR="007C6B3A" w:rsidRPr="007C6B3A" w:rsidRDefault="007C6B3A" w:rsidP="007C6B3A">
      <w:pPr>
        <w:rPr>
          <w:b/>
          <w:bCs/>
          <w:sz w:val="28"/>
          <w:szCs w:val="28"/>
        </w:rPr>
      </w:pPr>
    </w:p>
    <w:p w14:paraId="04CDA5B6" w14:textId="464B088B" w:rsidR="007C6B3A" w:rsidRPr="007C6B3A" w:rsidRDefault="007C6B3A" w:rsidP="007C6B3A">
      <w:pPr>
        <w:rPr>
          <w:b/>
          <w:bCs/>
          <w:sz w:val="24"/>
          <w:szCs w:val="24"/>
        </w:rPr>
      </w:pPr>
      <w:r w:rsidRPr="007C6B3A">
        <w:rPr>
          <w:b/>
          <w:bCs/>
          <w:sz w:val="24"/>
          <w:szCs w:val="24"/>
        </w:rPr>
        <w:t>2. Service Description</w:t>
      </w:r>
      <w:r w:rsidR="00E94A7C">
        <w:rPr>
          <w:b/>
          <w:bCs/>
          <w:sz w:val="24"/>
          <w:szCs w:val="24"/>
        </w:rPr>
        <w:t>:</w:t>
      </w:r>
    </w:p>
    <w:p w14:paraId="605AECFD" w14:textId="77777777" w:rsidR="007C6B3A" w:rsidRPr="007C6B3A" w:rsidRDefault="007C6B3A" w:rsidP="007C6B3A">
      <w:pPr>
        <w:rPr>
          <w:rFonts w:asciiTheme="majorBidi" w:hAnsiTheme="majorBidi" w:cstheme="majorBidi"/>
        </w:rPr>
      </w:pPr>
      <w:r w:rsidRPr="007C6B3A">
        <w:rPr>
          <w:rFonts w:asciiTheme="majorBidi" w:hAnsiTheme="majorBidi" w:cstheme="majorBidi"/>
        </w:rPr>
        <w:t>The ground transportation service provider shall offer the following services:</w:t>
      </w:r>
    </w:p>
    <w:p w14:paraId="649E32B8" w14:textId="6BD89B79" w:rsidR="007C6B3A" w:rsidRPr="007C6B3A" w:rsidRDefault="007C6B3A" w:rsidP="00C072CF">
      <w:pPr>
        <w:jc w:val="both"/>
        <w:rPr>
          <w:rFonts w:asciiTheme="majorBidi" w:hAnsiTheme="majorBidi" w:cstheme="majorBidi"/>
        </w:rPr>
      </w:pPr>
      <w:r w:rsidRPr="007C6B3A">
        <w:rPr>
          <w:rFonts w:asciiTheme="majorBidi" w:hAnsiTheme="majorBidi" w:cstheme="majorBidi"/>
          <w:u w:val="single"/>
        </w:rPr>
        <w:t>Safe and Secure Transportation:</w:t>
      </w:r>
      <w:r w:rsidRPr="007C6B3A">
        <w:rPr>
          <w:rFonts w:asciiTheme="majorBidi" w:hAnsiTheme="majorBidi" w:cstheme="majorBidi"/>
        </w:rPr>
        <w:t xml:space="preserve"> The transport company must ensure the safe and secure transportation of goods from the dispatching area (</w:t>
      </w:r>
      <w:r w:rsidRPr="00F90A5B">
        <w:rPr>
          <w:rFonts w:asciiTheme="majorBidi" w:hAnsiTheme="majorBidi" w:cstheme="majorBidi"/>
          <w:highlight w:val="yellow"/>
        </w:rPr>
        <w:t>IMC Warehouse in Aden</w:t>
      </w:r>
      <w:r w:rsidR="002C3A4B" w:rsidRPr="00F90A5B">
        <w:rPr>
          <w:rFonts w:asciiTheme="majorBidi" w:hAnsiTheme="majorBidi" w:cstheme="majorBidi"/>
          <w:highlight w:val="yellow"/>
        </w:rPr>
        <w:t xml:space="preserve"> Located at </w:t>
      </w:r>
      <w:r w:rsidR="00C072CF" w:rsidRPr="00F90A5B">
        <w:rPr>
          <w:rFonts w:asciiTheme="majorBidi" w:hAnsiTheme="majorBidi" w:cstheme="majorBidi"/>
          <w:highlight w:val="yellow"/>
        </w:rPr>
        <w:t>Al-</w:t>
      </w:r>
      <w:proofErr w:type="spellStart"/>
      <w:r w:rsidR="00C072CF" w:rsidRPr="00F90A5B">
        <w:rPr>
          <w:rFonts w:asciiTheme="majorBidi" w:hAnsiTheme="majorBidi" w:cstheme="majorBidi"/>
          <w:highlight w:val="yellow"/>
        </w:rPr>
        <w:t>Memdarah</w:t>
      </w:r>
      <w:proofErr w:type="spellEnd"/>
      <w:r w:rsidR="00C072CF" w:rsidRPr="00F90A5B">
        <w:rPr>
          <w:rFonts w:asciiTheme="majorBidi" w:hAnsiTheme="majorBidi" w:cstheme="majorBidi"/>
          <w:highlight w:val="yellow"/>
        </w:rPr>
        <w:t xml:space="preserve"> - </w:t>
      </w:r>
      <w:proofErr w:type="spellStart"/>
      <w:r w:rsidR="00C072CF" w:rsidRPr="00F90A5B">
        <w:rPr>
          <w:rFonts w:asciiTheme="majorBidi" w:hAnsiTheme="majorBidi" w:cstheme="majorBidi"/>
          <w:highlight w:val="yellow"/>
        </w:rPr>
        <w:t>Alarsh</w:t>
      </w:r>
      <w:proofErr w:type="spellEnd"/>
      <w:r w:rsidR="00C072CF" w:rsidRPr="00F90A5B">
        <w:rPr>
          <w:rFonts w:asciiTheme="majorBidi" w:hAnsiTheme="majorBidi" w:cstheme="majorBidi"/>
          <w:highlight w:val="yellow"/>
        </w:rPr>
        <w:t xml:space="preserve"> Area, </w:t>
      </w:r>
      <w:proofErr w:type="spellStart"/>
      <w:r w:rsidR="00C072CF" w:rsidRPr="00F90A5B">
        <w:rPr>
          <w:rFonts w:asciiTheme="majorBidi" w:hAnsiTheme="majorBidi" w:cstheme="majorBidi"/>
          <w:highlight w:val="yellow"/>
        </w:rPr>
        <w:t>Almimlah</w:t>
      </w:r>
      <w:proofErr w:type="spellEnd"/>
      <w:r w:rsidR="00C072CF" w:rsidRPr="00F90A5B">
        <w:rPr>
          <w:rFonts w:asciiTheme="majorBidi" w:hAnsiTheme="majorBidi" w:cstheme="majorBidi"/>
          <w:highlight w:val="yellow"/>
        </w:rPr>
        <w:t xml:space="preserve">, Behind </w:t>
      </w:r>
      <w:proofErr w:type="spellStart"/>
      <w:r w:rsidR="00C072CF" w:rsidRPr="00F90A5B">
        <w:rPr>
          <w:rFonts w:asciiTheme="majorBidi" w:hAnsiTheme="majorBidi" w:cstheme="majorBidi"/>
          <w:highlight w:val="yellow"/>
        </w:rPr>
        <w:t>Aljazerah</w:t>
      </w:r>
      <w:proofErr w:type="spellEnd"/>
      <w:r w:rsidR="00C072CF" w:rsidRPr="00F90A5B">
        <w:rPr>
          <w:rFonts w:asciiTheme="majorBidi" w:hAnsiTheme="majorBidi" w:cstheme="majorBidi"/>
          <w:highlight w:val="yellow"/>
        </w:rPr>
        <w:t xml:space="preserve"> Plastic Factory </w:t>
      </w:r>
      <w:r w:rsidR="00A11823">
        <w:rPr>
          <w:rFonts w:asciiTheme="majorBidi" w:hAnsiTheme="majorBidi" w:cstheme="majorBidi"/>
          <w:highlight w:val="yellow"/>
        </w:rPr>
        <w:t>–</w:t>
      </w:r>
      <w:r w:rsidR="00C072CF" w:rsidRPr="00F90A5B">
        <w:rPr>
          <w:rFonts w:asciiTheme="majorBidi" w:hAnsiTheme="majorBidi" w:cstheme="majorBidi"/>
          <w:highlight w:val="yellow"/>
        </w:rPr>
        <w:t xml:space="preserve"> Aden</w:t>
      </w:r>
      <w:r w:rsidRPr="007C6B3A">
        <w:rPr>
          <w:rFonts w:asciiTheme="majorBidi" w:hAnsiTheme="majorBidi" w:cstheme="majorBidi"/>
        </w:rPr>
        <w:t xml:space="preserve">) to the designated destination (As per the table attached in sheet No </w:t>
      </w:r>
      <w:r w:rsidR="00A11823">
        <w:rPr>
          <w:rFonts w:asciiTheme="majorBidi" w:hAnsiTheme="majorBidi" w:cstheme="majorBidi"/>
        </w:rPr>
        <w:t>02</w:t>
      </w:r>
      <w:r w:rsidRPr="007C6B3A">
        <w:rPr>
          <w:rFonts w:asciiTheme="majorBidi" w:hAnsiTheme="majorBidi" w:cstheme="majorBidi"/>
        </w:rPr>
        <w:t xml:space="preserve"> {</w:t>
      </w:r>
      <w:r w:rsidR="00C072CF">
        <w:rPr>
          <w:rFonts w:asciiTheme="majorBidi" w:hAnsiTheme="majorBidi" w:cstheme="majorBidi"/>
          <w:u w:val="single"/>
        </w:rPr>
        <w:t>Sc</w:t>
      </w:r>
      <w:r w:rsidR="00C072CF" w:rsidRPr="00C072CF">
        <w:rPr>
          <w:rFonts w:asciiTheme="majorBidi" w:hAnsiTheme="majorBidi" w:cstheme="majorBidi"/>
          <w:u w:val="single"/>
        </w:rPr>
        <w:t>ope of prices &amp; ALL areas</w:t>
      </w:r>
      <w:r w:rsidR="00C072CF">
        <w:rPr>
          <w:rFonts w:asciiTheme="majorBidi" w:hAnsiTheme="majorBidi" w:cstheme="majorBidi"/>
        </w:rPr>
        <w:t>}</w:t>
      </w:r>
      <w:r w:rsidRPr="007C6B3A">
        <w:rPr>
          <w:rFonts w:asciiTheme="majorBidi" w:hAnsiTheme="majorBidi" w:cstheme="majorBidi"/>
        </w:rPr>
        <w:t>).</w:t>
      </w:r>
      <w:r w:rsidR="00C072CF">
        <w:rPr>
          <w:rFonts w:asciiTheme="majorBidi" w:hAnsiTheme="majorBidi" w:cstheme="majorBidi"/>
        </w:rPr>
        <w:t xml:space="preserve"> </w:t>
      </w:r>
    </w:p>
    <w:p w14:paraId="240C970F" w14:textId="77777777" w:rsidR="007C6B3A" w:rsidRPr="007C6B3A" w:rsidRDefault="007C6B3A" w:rsidP="00E94A7C">
      <w:pPr>
        <w:jc w:val="both"/>
        <w:rPr>
          <w:rFonts w:asciiTheme="majorBidi" w:hAnsiTheme="majorBidi" w:cstheme="majorBidi"/>
        </w:rPr>
      </w:pPr>
      <w:r w:rsidRPr="007C6B3A">
        <w:rPr>
          <w:rFonts w:asciiTheme="majorBidi" w:hAnsiTheme="majorBidi" w:cstheme="majorBidi"/>
        </w:rPr>
        <w:t>This includes adhering to all applicable safety regulations and industry best practices.</w:t>
      </w:r>
    </w:p>
    <w:p w14:paraId="120BE89A" w14:textId="77777777" w:rsidR="007C6B3A" w:rsidRPr="00E94A7C" w:rsidRDefault="007C6B3A" w:rsidP="00E94A7C">
      <w:pPr>
        <w:jc w:val="both"/>
        <w:rPr>
          <w:b/>
          <w:bCs/>
          <w:sz w:val="20"/>
          <w:szCs w:val="20"/>
        </w:rPr>
      </w:pPr>
    </w:p>
    <w:p w14:paraId="6DE720BA" w14:textId="44CA20EC" w:rsidR="007C6B3A" w:rsidRPr="007C6B3A" w:rsidRDefault="007C6B3A" w:rsidP="00E94A7C">
      <w:pPr>
        <w:jc w:val="both"/>
        <w:rPr>
          <w:rFonts w:asciiTheme="majorBidi" w:hAnsiTheme="majorBidi" w:cstheme="majorBidi"/>
        </w:rPr>
      </w:pPr>
      <w:r w:rsidRPr="007C6B3A">
        <w:rPr>
          <w:rFonts w:asciiTheme="majorBidi" w:hAnsiTheme="majorBidi" w:cstheme="majorBidi"/>
          <w:u w:val="single"/>
        </w:rPr>
        <w:t>Loading and Offloading:</w:t>
      </w:r>
      <w:r w:rsidRPr="007C6B3A">
        <w:rPr>
          <w:rFonts w:asciiTheme="majorBidi" w:hAnsiTheme="majorBidi" w:cstheme="majorBidi"/>
        </w:rPr>
        <w:t xml:space="preserve"> Trained and professional laborers shall be provided by the transport company to handle the loading of goods from the dispatching area and the offloading at the destination. The laborers should be skilled in handling goods of varying weights and sizes, including those requiring special care due to fragility or sensitivity.</w:t>
      </w:r>
    </w:p>
    <w:p w14:paraId="56DF7608" w14:textId="77777777" w:rsidR="007C6B3A" w:rsidRPr="00E94A7C" w:rsidRDefault="007C6B3A" w:rsidP="00E94A7C">
      <w:pPr>
        <w:jc w:val="both"/>
        <w:rPr>
          <w:rFonts w:asciiTheme="majorBidi" w:hAnsiTheme="majorBidi" w:cstheme="majorBidi"/>
          <w:sz w:val="20"/>
          <w:szCs w:val="20"/>
        </w:rPr>
      </w:pPr>
    </w:p>
    <w:p w14:paraId="55BFF17D" w14:textId="609FF2C1" w:rsidR="007C6B3A" w:rsidRPr="007C6B3A" w:rsidRDefault="007C6B3A" w:rsidP="00E94A7C">
      <w:pPr>
        <w:jc w:val="both"/>
        <w:rPr>
          <w:rFonts w:asciiTheme="majorBidi" w:hAnsiTheme="majorBidi" w:cstheme="majorBidi"/>
        </w:rPr>
      </w:pPr>
      <w:r w:rsidRPr="007C6B3A">
        <w:rPr>
          <w:rFonts w:asciiTheme="majorBidi" w:hAnsiTheme="majorBidi" w:cstheme="majorBidi"/>
          <w:u w:val="single"/>
        </w:rPr>
        <w:t>Professional Handling:</w:t>
      </w:r>
      <w:r w:rsidRPr="007C6B3A">
        <w:rPr>
          <w:rFonts w:asciiTheme="majorBidi" w:hAnsiTheme="majorBidi" w:cstheme="majorBidi"/>
        </w:rPr>
        <w:t xml:space="preserve"> Regardless of the offloading location, whether it is on the ground floor, basement, or any other floor, the transport company shall ensure that the goods are offloaded safely and professionally. This may require the use of appropriate equipment, such as ramps, lifts, or trolleys, to facilitate the movement of goods.</w:t>
      </w:r>
    </w:p>
    <w:p w14:paraId="3FA0276B" w14:textId="77777777" w:rsidR="007C6B3A" w:rsidRPr="00C072CF" w:rsidRDefault="007C6B3A" w:rsidP="00E94A7C">
      <w:pPr>
        <w:jc w:val="both"/>
        <w:rPr>
          <w:b/>
          <w:bCs/>
          <w:sz w:val="10"/>
          <w:szCs w:val="10"/>
        </w:rPr>
      </w:pPr>
    </w:p>
    <w:p w14:paraId="7E1519FF" w14:textId="1135122F" w:rsidR="007C6B3A" w:rsidRPr="007C6B3A" w:rsidRDefault="007C6B3A" w:rsidP="00E94A7C">
      <w:pPr>
        <w:jc w:val="both"/>
        <w:rPr>
          <w:rFonts w:asciiTheme="majorBidi" w:hAnsiTheme="majorBidi" w:cstheme="majorBidi"/>
        </w:rPr>
      </w:pPr>
      <w:r w:rsidRPr="007C6B3A">
        <w:rPr>
          <w:rFonts w:asciiTheme="majorBidi" w:hAnsiTheme="majorBidi" w:cstheme="majorBidi"/>
          <w:u w:val="single"/>
        </w:rPr>
        <w:t>Compliance with Temperature Requirements:</w:t>
      </w:r>
      <w:r w:rsidRPr="007C6B3A">
        <w:rPr>
          <w:rFonts w:asciiTheme="majorBidi" w:hAnsiTheme="majorBidi" w:cstheme="majorBidi"/>
        </w:rPr>
        <w:t xml:space="preserve"> The transport company must have a fleet of refrigerated trucks to transport goods that require temperature-controlled environments. These refrigerated trucks should maintain the specified temperature range throughout the transportation process to ensure the integrity and quality of items.</w:t>
      </w:r>
    </w:p>
    <w:p w14:paraId="0A933B95" w14:textId="77777777" w:rsidR="007C6B3A" w:rsidRPr="00C072CF" w:rsidRDefault="007C6B3A" w:rsidP="007C6B3A">
      <w:pPr>
        <w:rPr>
          <w:b/>
          <w:bCs/>
          <w:sz w:val="10"/>
          <w:szCs w:val="10"/>
        </w:rPr>
      </w:pPr>
    </w:p>
    <w:p w14:paraId="4D6184FE" w14:textId="595A98DC" w:rsidR="007C6B3A" w:rsidRDefault="007C6B3A" w:rsidP="007C6B3A">
      <w:pPr>
        <w:rPr>
          <w:rFonts w:asciiTheme="majorBidi" w:hAnsiTheme="majorBidi" w:cstheme="majorBidi"/>
        </w:rPr>
      </w:pPr>
      <w:r w:rsidRPr="00E94A7C">
        <w:rPr>
          <w:rFonts w:asciiTheme="majorBidi" w:hAnsiTheme="majorBidi" w:cstheme="majorBidi"/>
          <w:u w:val="single"/>
        </w:rPr>
        <w:t>Timely Delivery:</w:t>
      </w:r>
      <w:r w:rsidRPr="00E94A7C">
        <w:rPr>
          <w:rFonts w:asciiTheme="majorBidi" w:hAnsiTheme="majorBidi" w:cstheme="majorBidi"/>
        </w:rPr>
        <w:t xml:space="preserve"> The transport company shall commit to delivering goods within the agreed-upon timeframe. Prompt communication shall be maintained with the client to provide updates on delivery status and any unforeseen delays.</w:t>
      </w:r>
    </w:p>
    <w:p w14:paraId="50FF5CD7" w14:textId="3C89C9D3" w:rsidR="007C2803" w:rsidRPr="00E94A7C" w:rsidRDefault="007C2803" w:rsidP="007C6B3A">
      <w:pPr>
        <w:rPr>
          <w:rFonts w:asciiTheme="majorBidi" w:hAnsiTheme="majorBidi" w:cstheme="majorBidi"/>
        </w:rPr>
      </w:pPr>
      <w:r>
        <w:rPr>
          <w:rFonts w:asciiTheme="majorBidi" w:hAnsiTheme="majorBidi" w:cstheme="majorBidi"/>
        </w:rPr>
        <w:lastRenderedPageBreak/>
        <w:t>Request from IMC shall be submitted at least three (3) working days before the uploading date.</w:t>
      </w:r>
    </w:p>
    <w:p w14:paraId="3137D127" w14:textId="77777777" w:rsidR="007C6B3A" w:rsidRPr="007C6B3A" w:rsidRDefault="007C6B3A" w:rsidP="007C6B3A">
      <w:pPr>
        <w:rPr>
          <w:b/>
          <w:bCs/>
          <w:sz w:val="28"/>
          <w:szCs w:val="28"/>
        </w:rPr>
      </w:pPr>
    </w:p>
    <w:p w14:paraId="455F8695" w14:textId="09AD3A71" w:rsidR="007C6B3A" w:rsidRPr="00E94A7C" w:rsidRDefault="007C6B3A" w:rsidP="007C6B3A">
      <w:pPr>
        <w:rPr>
          <w:b/>
          <w:bCs/>
          <w:sz w:val="24"/>
          <w:szCs w:val="24"/>
        </w:rPr>
      </w:pPr>
      <w:r w:rsidRPr="00E94A7C">
        <w:rPr>
          <w:b/>
          <w:bCs/>
          <w:sz w:val="24"/>
          <w:szCs w:val="24"/>
        </w:rPr>
        <w:t>3. Responsibilities of the Transport Company</w:t>
      </w:r>
      <w:r w:rsidR="007F7AD2">
        <w:rPr>
          <w:b/>
          <w:bCs/>
          <w:sz w:val="24"/>
          <w:szCs w:val="24"/>
        </w:rPr>
        <w:t xml:space="preserve"> (Mandatory)</w:t>
      </w:r>
      <w:r w:rsidR="00E94A7C">
        <w:rPr>
          <w:b/>
          <w:bCs/>
          <w:sz w:val="24"/>
          <w:szCs w:val="24"/>
        </w:rPr>
        <w:t>:</w:t>
      </w:r>
    </w:p>
    <w:p w14:paraId="7CBACB8E" w14:textId="7F065526" w:rsidR="007C6B3A" w:rsidRPr="00E94A7C" w:rsidRDefault="007C6B3A" w:rsidP="007C6B3A">
      <w:pPr>
        <w:rPr>
          <w:rFonts w:asciiTheme="majorBidi" w:hAnsiTheme="majorBidi" w:cstheme="majorBidi"/>
        </w:rPr>
      </w:pPr>
      <w:r w:rsidRPr="00E94A7C">
        <w:rPr>
          <w:rFonts w:asciiTheme="majorBidi" w:hAnsiTheme="majorBidi" w:cstheme="majorBidi"/>
        </w:rPr>
        <w:t>The transport company shall undertake the following responsibilities:</w:t>
      </w:r>
    </w:p>
    <w:p w14:paraId="58BCC49C" w14:textId="55EC62D1" w:rsidR="007C6B3A" w:rsidRPr="00E94A7C" w:rsidRDefault="007C6B3A" w:rsidP="00E94A7C">
      <w:pPr>
        <w:pStyle w:val="ListParagraph"/>
        <w:numPr>
          <w:ilvl w:val="0"/>
          <w:numId w:val="1"/>
        </w:numPr>
        <w:jc w:val="both"/>
        <w:rPr>
          <w:rFonts w:asciiTheme="majorBidi" w:hAnsiTheme="majorBidi" w:cstheme="majorBidi"/>
        </w:rPr>
      </w:pPr>
      <w:r w:rsidRPr="00E94A7C">
        <w:rPr>
          <w:rFonts w:asciiTheme="majorBidi" w:hAnsiTheme="majorBidi" w:cstheme="majorBidi"/>
        </w:rPr>
        <w:t>Provide a well-maintained fleet of refrigerated and non-refrigerated trucks suitable for transporting various types of goods safely.</w:t>
      </w:r>
      <w:r w:rsidR="00E94A7C" w:rsidRPr="00E94A7C">
        <w:rPr>
          <w:rFonts w:asciiTheme="majorBidi" w:hAnsiTheme="majorBidi" w:cstheme="majorBidi"/>
        </w:rPr>
        <w:t xml:space="preserve"> </w:t>
      </w:r>
    </w:p>
    <w:p w14:paraId="2110D840" w14:textId="7F07CE31" w:rsidR="007C6B3A" w:rsidRPr="00E94A7C" w:rsidRDefault="007C6B3A" w:rsidP="00E94A7C">
      <w:pPr>
        <w:pStyle w:val="ListParagraph"/>
        <w:numPr>
          <w:ilvl w:val="0"/>
          <w:numId w:val="1"/>
        </w:numPr>
        <w:jc w:val="both"/>
        <w:rPr>
          <w:rFonts w:asciiTheme="majorBidi" w:hAnsiTheme="majorBidi" w:cstheme="majorBidi"/>
        </w:rPr>
      </w:pPr>
      <w:r w:rsidRPr="00E94A7C">
        <w:rPr>
          <w:rFonts w:asciiTheme="majorBidi" w:hAnsiTheme="majorBidi" w:cstheme="majorBidi"/>
        </w:rPr>
        <w:t>Ensure the availability of trained and skilled laborers who can handle goods with care during loading and offloading, considering different offloading locations.</w:t>
      </w:r>
    </w:p>
    <w:p w14:paraId="50847902" w14:textId="49A4E3D0" w:rsidR="007C6B3A" w:rsidRPr="00E94A7C" w:rsidRDefault="007C6B3A" w:rsidP="00E94A7C">
      <w:pPr>
        <w:pStyle w:val="ListParagraph"/>
        <w:numPr>
          <w:ilvl w:val="0"/>
          <w:numId w:val="1"/>
        </w:numPr>
        <w:jc w:val="both"/>
        <w:rPr>
          <w:rFonts w:asciiTheme="majorBidi" w:hAnsiTheme="majorBidi" w:cstheme="majorBidi"/>
        </w:rPr>
      </w:pPr>
      <w:r w:rsidRPr="00E94A7C">
        <w:rPr>
          <w:rFonts w:asciiTheme="majorBidi" w:hAnsiTheme="majorBidi" w:cstheme="majorBidi"/>
        </w:rPr>
        <w:t>Implement strict quality control measures to ensure the integrity of goods during transportation, specifically for temperature-sensitive items.</w:t>
      </w:r>
    </w:p>
    <w:p w14:paraId="2DFC85D3" w14:textId="4BA2A858" w:rsidR="007C6B3A" w:rsidRPr="00E94A7C" w:rsidRDefault="007C6B3A" w:rsidP="00E94A7C">
      <w:pPr>
        <w:pStyle w:val="ListParagraph"/>
        <w:numPr>
          <w:ilvl w:val="0"/>
          <w:numId w:val="1"/>
        </w:numPr>
        <w:jc w:val="both"/>
        <w:rPr>
          <w:rFonts w:asciiTheme="majorBidi" w:hAnsiTheme="majorBidi" w:cstheme="majorBidi"/>
        </w:rPr>
      </w:pPr>
      <w:r w:rsidRPr="00E94A7C">
        <w:rPr>
          <w:rFonts w:asciiTheme="majorBidi" w:hAnsiTheme="majorBidi" w:cstheme="majorBidi"/>
        </w:rPr>
        <w:t xml:space="preserve">Adhere to all relevant laws, regulations, and industry standards </w:t>
      </w:r>
      <w:r w:rsidR="007C2803">
        <w:rPr>
          <w:rFonts w:asciiTheme="majorBidi" w:hAnsiTheme="majorBidi" w:cstheme="majorBidi"/>
        </w:rPr>
        <w:t>about</w:t>
      </w:r>
      <w:r w:rsidRPr="00E94A7C">
        <w:rPr>
          <w:rFonts w:asciiTheme="majorBidi" w:hAnsiTheme="majorBidi" w:cstheme="majorBidi"/>
        </w:rPr>
        <w:t xml:space="preserve"> ground transportation and the handling of goods.</w:t>
      </w:r>
    </w:p>
    <w:p w14:paraId="56C3AD02" w14:textId="7AC126F8" w:rsidR="007C6B3A" w:rsidRDefault="007C6B3A" w:rsidP="00E94A7C">
      <w:pPr>
        <w:pStyle w:val="ListParagraph"/>
        <w:numPr>
          <w:ilvl w:val="0"/>
          <w:numId w:val="1"/>
        </w:numPr>
        <w:jc w:val="both"/>
        <w:rPr>
          <w:rFonts w:asciiTheme="majorBidi" w:hAnsiTheme="majorBidi" w:cstheme="majorBidi"/>
        </w:rPr>
      </w:pPr>
      <w:r w:rsidRPr="00E94A7C">
        <w:rPr>
          <w:rFonts w:asciiTheme="majorBidi" w:hAnsiTheme="majorBidi" w:cstheme="majorBidi"/>
        </w:rPr>
        <w:t xml:space="preserve">Maintain clear and effective communication channels with </w:t>
      </w:r>
      <w:r w:rsidR="007C2803">
        <w:rPr>
          <w:rFonts w:asciiTheme="majorBidi" w:hAnsiTheme="majorBidi" w:cstheme="majorBidi"/>
        </w:rPr>
        <w:t>IMC-Yemen</w:t>
      </w:r>
      <w:r w:rsidRPr="00E94A7C">
        <w:rPr>
          <w:rFonts w:asciiTheme="majorBidi" w:hAnsiTheme="majorBidi" w:cstheme="majorBidi"/>
        </w:rPr>
        <w:t xml:space="preserve"> to provide timely updates on delivery schedules and any issues that may arise during transportation.</w:t>
      </w:r>
    </w:p>
    <w:p w14:paraId="42EC76F9" w14:textId="0277C146" w:rsidR="0090453B" w:rsidRDefault="00CD3047" w:rsidP="0090453B">
      <w:pPr>
        <w:pStyle w:val="ListParagraph"/>
        <w:numPr>
          <w:ilvl w:val="0"/>
          <w:numId w:val="1"/>
        </w:numPr>
        <w:jc w:val="both"/>
        <w:rPr>
          <w:rFonts w:asciiTheme="majorBidi" w:hAnsiTheme="majorBidi" w:cstheme="majorBidi"/>
        </w:rPr>
      </w:pPr>
      <w:r>
        <w:rPr>
          <w:rFonts w:asciiTheme="majorBidi" w:hAnsiTheme="majorBidi" w:cstheme="majorBidi"/>
        </w:rPr>
        <w:t>To provide proof of delivery of items (signed IMC documents by the recipient (s) provided at the uploading stage).</w:t>
      </w:r>
    </w:p>
    <w:p w14:paraId="3D030629" w14:textId="12F27BD5" w:rsidR="0090453B" w:rsidRPr="00CE10D7" w:rsidRDefault="00414E44" w:rsidP="0090453B">
      <w:pPr>
        <w:pStyle w:val="ListParagraph"/>
        <w:numPr>
          <w:ilvl w:val="0"/>
          <w:numId w:val="1"/>
        </w:numPr>
        <w:jc w:val="both"/>
        <w:rPr>
          <w:rFonts w:asciiTheme="majorBidi" w:hAnsiTheme="majorBidi" w:cstheme="majorBidi"/>
        </w:rPr>
      </w:pPr>
      <w:r w:rsidRPr="00CE10D7">
        <w:rPr>
          <w:rFonts w:asciiTheme="majorBidi" w:hAnsiTheme="majorBidi" w:cstheme="majorBidi"/>
        </w:rPr>
        <w:t>It is a must</w:t>
      </w:r>
      <w:r w:rsidR="0090453B" w:rsidRPr="00CE10D7">
        <w:rPr>
          <w:rFonts w:asciiTheme="majorBidi" w:hAnsiTheme="majorBidi" w:cstheme="majorBidi"/>
        </w:rPr>
        <w:t xml:space="preserve"> that each transportation process is covered by valid insurance, including but not limited to cargo insurance, to protect the full value of goods transported against loss, damage, or theft from the point of loading to the final delivery destination. Proof of insurance coverage must be provided to IMC-Yemen upon request.</w:t>
      </w:r>
    </w:p>
    <w:p w14:paraId="4084B3E0" w14:textId="2926289C" w:rsidR="007F7AD2" w:rsidRPr="00CE10D7" w:rsidRDefault="00414E44" w:rsidP="007F7AD2">
      <w:pPr>
        <w:pStyle w:val="ListParagraph"/>
        <w:numPr>
          <w:ilvl w:val="0"/>
          <w:numId w:val="1"/>
        </w:numPr>
        <w:jc w:val="both"/>
        <w:rPr>
          <w:rFonts w:asciiTheme="majorBidi" w:hAnsiTheme="majorBidi" w:cstheme="majorBidi"/>
        </w:rPr>
      </w:pPr>
      <w:r w:rsidRPr="00CE10D7">
        <w:rPr>
          <w:rFonts w:asciiTheme="majorBidi" w:hAnsiTheme="majorBidi" w:cstheme="majorBidi"/>
        </w:rPr>
        <w:t>A</w:t>
      </w:r>
      <w:r w:rsidR="007F7AD2" w:rsidRPr="00CE10D7">
        <w:rPr>
          <w:rFonts w:asciiTheme="majorBidi" w:hAnsiTheme="majorBidi" w:cstheme="majorBidi"/>
        </w:rPr>
        <w:t>ll drivers assigned to IMC-Yemen deliveries</w:t>
      </w:r>
      <w:r w:rsidRPr="00CE10D7">
        <w:rPr>
          <w:rFonts w:asciiTheme="majorBidi" w:hAnsiTheme="majorBidi" w:cstheme="majorBidi"/>
        </w:rPr>
        <w:t xml:space="preserve"> Must have</w:t>
      </w:r>
      <w:r w:rsidR="007F7AD2" w:rsidRPr="00CE10D7">
        <w:rPr>
          <w:rFonts w:asciiTheme="majorBidi" w:hAnsiTheme="majorBidi" w:cstheme="majorBidi"/>
        </w:rPr>
        <w:t xml:space="preserve"> valid and up-to-date driving licenses appropriate for the vehicle type, and that all vehicles used are properly licensed, registered, and legally authorized to operate in the relevant jurisdictions.</w:t>
      </w:r>
    </w:p>
    <w:p w14:paraId="20913C04" w14:textId="472B388A" w:rsidR="007F7AD2" w:rsidRPr="00CE10D7" w:rsidRDefault="007F7AD2" w:rsidP="007F7AD2">
      <w:pPr>
        <w:pStyle w:val="ListParagraph"/>
        <w:numPr>
          <w:ilvl w:val="0"/>
          <w:numId w:val="1"/>
        </w:numPr>
        <w:jc w:val="both"/>
        <w:rPr>
          <w:rFonts w:asciiTheme="majorBidi" w:hAnsiTheme="majorBidi" w:cstheme="majorBidi"/>
        </w:rPr>
      </w:pPr>
      <w:r w:rsidRPr="00CE10D7">
        <w:rPr>
          <w:rFonts w:asciiTheme="majorBidi" w:hAnsiTheme="majorBidi" w:cstheme="majorBidi"/>
        </w:rPr>
        <w:t>If the Transport Company fails to follow any of the responsibilities listed above, IMC-Yemen has the right to suspend or end the contract immediately. This does not affect any other rights IMC-Yemen may have under this agreement or the law.</w:t>
      </w:r>
    </w:p>
    <w:p w14:paraId="2BD10231" w14:textId="77777777" w:rsidR="007C6B3A" w:rsidRPr="007C6B3A" w:rsidRDefault="007C6B3A" w:rsidP="007C6B3A">
      <w:pPr>
        <w:rPr>
          <w:b/>
          <w:bCs/>
          <w:sz w:val="28"/>
          <w:szCs w:val="28"/>
        </w:rPr>
      </w:pPr>
    </w:p>
    <w:p w14:paraId="0C4DCAD3" w14:textId="083FCBD3" w:rsidR="007C6B3A" w:rsidRPr="00E94A7C" w:rsidRDefault="007C6B3A" w:rsidP="007C6B3A">
      <w:pPr>
        <w:rPr>
          <w:b/>
          <w:bCs/>
          <w:sz w:val="24"/>
          <w:szCs w:val="24"/>
        </w:rPr>
      </w:pPr>
      <w:r w:rsidRPr="00E94A7C">
        <w:rPr>
          <w:b/>
          <w:bCs/>
          <w:sz w:val="24"/>
          <w:szCs w:val="24"/>
        </w:rPr>
        <w:t xml:space="preserve">4. </w:t>
      </w:r>
      <w:r w:rsidR="002C3A4B">
        <w:rPr>
          <w:b/>
          <w:bCs/>
          <w:sz w:val="24"/>
          <w:szCs w:val="24"/>
        </w:rPr>
        <w:t>IMC</w:t>
      </w:r>
      <w:r w:rsidRPr="00E94A7C">
        <w:rPr>
          <w:b/>
          <w:bCs/>
          <w:sz w:val="24"/>
          <w:szCs w:val="24"/>
        </w:rPr>
        <w:t xml:space="preserve"> Responsibilities</w:t>
      </w:r>
      <w:r w:rsidR="00E94A7C">
        <w:rPr>
          <w:b/>
          <w:bCs/>
          <w:sz w:val="24"/>
          <w:szCs w:val="24"/>
        </w:rPr>
        <w:t>:</w:t>
      </w:r>
    </w:p>
    <w:p w14:paraId="1F6ABCE6" w14:textId="0166F98A" w:rsidR="007C6B3A" w:rsidRPr="002C3A4B" w:rsidRDefault="002C3A4B" w:rsidP="007C6B3A">
      <w:pPr>
        <w:rPr>
          <w:rFonts w:asciiTheme="majorBidi" w:hAnsiTheme="majorBidi" w:cstheme="majorBidi"/>
        </w:rPr>
      </w:pPr>
      <w:r>
        <w:rPr>
          <w:rFonts w:asciiTheme="majorBidi" w:hAnsiTheme="majorBidi" w:cstheme="majorBidi"/>
        </w:rPr>
        <w:t>IMC</w:t>
      </w:r>
      <w:r w:rsidRPr="002C3A4B">
        <w:rPr>
          <w:rFonts w:asciiTheme="majorBidi" w:hAnsiTheme="majorBidi" w:cstheme="majorBidi"/>
        </w:rPr>
        <w:t xml:space="preserve"> Yemen</w:t>
      </w:r>
      <w:r w:rsidR="007C6B3A" w:rsidRPr="002C3A4B">
        <w:rPr>
          <w:rFonts w:asciiTheme="majorBidi" w:hAnsiTheme="majorBidi" w:cstheme="majorBidi"/>
        </w:rPr>
        <w:t xml:space="preserve"> shall provide the following:</w:t>
      </w:r>
    </w:p>
    <w:p w14:paraId="3765BCFE" w14:textId="0F9672A9" w:rsidR="007C6B3A" w:rsidRPr="002C3A4B" w:rsidRDefault="007C6B3A" w:rsidP="002C3A4B">
      <w:pPr>
        <w:pStyle w:val="ListParagraph"/>
        <w:numPr>
          <w:ilvl w:val="0"/>
          <w:numId w:val="2"/>
        </w:numPr>
        <w:rPr>
          <w:rFonts w:asciiTheme="majorBidi" w:hAnsiTheme="majorBidi" w:cstheme="majorBidi"/>
        </w:rPr>
      </w:pPr>
      <w:r w:rsidRPr="002C3A4B">
        <w:rPr>
          <w:rFonts w:asciiTheme="majorBidi" w:hAnsiTheme="majorBidi" w:cstheme="majorBidi"/>
        </w:rPr>
        <w:t>Accurate and detailed information regarding the goods to be transported, including any specific handling instructions, temperature requirements, and special considerations.</w:t>
      </w:r>
    </w:p>
    <w:p w14:paraId="690D12CF" w14:textId="52E93D00" w:rsidR="007C6B3A" w:rsidRPr="002C3A4B" w:rsidRDefault="007C6B3A" w:rsidP="002C3A4B">
      <w:pPr>
        <w:pStyle w:val="ListParagraph"/>
        <w:numPr>
          <w:ilvl w:val="0"/>
          <w:numId w:val="2"/>
        </w:numPr>
        <w:rPr>
          <w:rFonts w:asciiTheme="majorBidi" w:hAnsiTheme="majorBidi" w:cstheme="majorBidi"/>
        </w:rPr>
      </w:pPr>
      <w:r w:rsidRPr="002C3A4B">
        <w:rPr>
          <w:rFonts w:asciiTheme="majorBidi" w:hAnsiTheme="majorBidi" w:cstheme="majorBidi"/>
        </w:rPr>
        <w:t xml:space="preserve">Properly packaged </w:t>
      </w:r>
      <w:r w:rsidR="007C2803" w:rsidRPr="002C3A4B">
        <w:rPr>
          <w:rFonts w:asciiTheme="majorBidi" w:hAnsiTheme="majorBidi" w:cstheme="majorBidi"/>
        </w:rPr>
        <w:t>goods</w:t>
      </w:r>
      <w:r w:rsidRPr="002C3A4B">
        <w:rPr>
          <w:rFonts w:asciiTheme="majorBidi" w:hAnsiTheme="majorBidi" w:cstheme="majorBidi"/>
        </w:rPr>
        <w:t xml:space="preserve"> </w:t>
      </w:r>
      <w:r w:rsidR="007C2803">
        <w:rPr>
          <w:rFonts w:asciiTheme="majorBidi" w:hAnsiTheme="majorBidi" w:cstheme="majorBidi"/>
        </w:rPr>
        <w:t xml:space="preserve">that </w:t>
      </w:r>
      <w:r w:rsidRPr="002C3A4B">
        <w:rPr>
          <w:rFonts w:asciiTheme="majorBidi" w:hAnsiTheme="majorBidi" w:cstheme="majorBidi"/>
        </w:rPr>
        <w:t>comply with relevant packaging standards and ensure the safety and integrity of the items during transportation.</w:t>
      </w:r>
    </w:p>
    <w:p w14:paraId="113A418B" w14:textId="30262099" w:rsidR="007C6B3A" w:rsidRPr="002C3A4B" w:rsidRDefault="007C6B3A" w:rsidP="002C3A4B">
      <w:pPr>
        <w:pStyle w:val="ListParagraph"/>
        <w:numPr>
          <w:ilvl w:val="0"/>
          <w:numId w:val="2"/>
        </w:numPr>
        <w:rPr>
          <w:rFonts w:asciiTheme="majorBidi" w:hAnsiTheme="majorBidi" w:cstheme="majorBidi"/>
        </w:rPr>
      </w:pPr>
      <w:r w:rsidRPr="002C3A4B">
        <w:rPr>
          <w:rFonts w:asciiTheme="majorBidi" w:hAnsiTheme="majorBidi" w:cstheme="majorBidi"/>
        </w:rPr>
        <w:t>Necessary permits, licenses, or documentation required for the transportation of specific goods</w:t>
      </w:r>
      <w:r w:rsidR="007C2803">
        <w:rPr>
          <w:rFonts w:asciiTheme="majorBidi" w:hAnsiTheme="majorBidi" w:cstheme="majorBidi"/>
        </w:rPr>
        <w:t xml:space="preserve"> (e.g. authorization letter, waybill, </w:t>
      </w:r>
      <w:r w:rsidR="00CD3047">
        <w:rPr>
          <w:rFonts w:asciiTheme="majorBidi" w:hAnsiTheme="majorBidi" w:cstheme="majorBidi"/>
        </w:rPr>
        <w:t>GRN…etc.)</w:t>
      </w:r>
      <w:r w:rsidRPr="002C3A4B">
        <w:rPr>
          <w:rFonts w:asciiTheme="majorBidi" w:hAnsiTheme="majorBidi" w:cstheme="majorBidi"/>
        </w:rPr>
        <w:t xml:space="preserve"> </w:t>
      </w:r>
      <w:r w:rsidR="007C2803">
        <w:rPr>
          <w:rFonts w:asciiTheme="majorBidi" w:hAnsiTheme="majorBidi" w:cstheme="majorBidi"/>
        </w:rPr>
        <w:t>whenever</w:t>
      </w:r>
      <w:r w:rsidRPr="002C3A4B">
        <w:rPr>
          <w:rFonts w:asciiTheme="majorBidi" w:hAnsiTheme="majorBidi" w:cstheme="majorBidi"/>
        </w:rPr>
        <w:t xml:space="preserve"> applicable</w:t>
      </w:r>
      <w:r w:rsidR="007C2803">
        <w:rPr>
          <w:rFonts w:asciiTheme="majorBidi" w:hAnsiTheme="majorBidi" w:cstheme="majorBidi"/>
        </w:rPr>
        <w:t>.</w:t>
      </w:r>
    </w:p>
    <w:p w14:paraId="02F12B1F" w14:textId="77777777" w:rsidR="007C6B3A" w:rsidRPr="007C6B3A" w:rsidRDefault="007C6B3A" w:rsidP="007C6B3A">
      <w:pPr>
        <w:rPr>
          <w:b/>
          <w:bCs/>
          <w:sz w:val="28"/>
          <w:szCs w:val="28"/>
        </w:rPr>
      </w:pPr>
    </w:p>
    <w:sectPr w:rsidR="007C6B3A" w:rsidRPr="007C6B3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14B0" w14:textId="77777777" w:rsidR="00A708A0" w:rsidRDefault="00A708A0" w:rsidP="00640868">
      <w:pPr>
        <w:spacing w:after="0" w:line="240" w:lineRule="auto"/>
      </w:pPr>
      <w:r>
        <w:separator/>
      </w:r>
    </w:p>
  </w:endnote>
  <w:endnote w:type="continuationSeparator" w:id="0">
    <w:p w14:paraId="2CB244E4" w14:textId="77777777" w:rsidR="00A708A0" w:rsidRDefault="00A708A0" w:rsidP="00640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EF26D" w14:textId="77777777" w:rsidR="00A708A0" w:rsidRDefault="00A708A0" w:rsidP="00640868">
      <w:pPr>
        <w:spacing w:after="0" w:line="240" w:lineRule="auto"/>
      </w:pPr>
      <w:r>
        <w:separator/>
      </w:r>
    </w:p>
  </w:footnote>
  <w:footnote w:type="continuationSeparator" w:id="0">
    <w:p w14:paraId="7DAE5D74" w14:textId="77777777" w:rsidR="00A708A0" w:rsidRDefault="00A708A0" w:rsidP="00640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C196C" w14:textId="43A6ED4B" w:rsidR="00DB3BE7" w:rsidRPr="00C072CF" w:rsidRDefault="00DB3BE7" w:rsidP="00DB3BE7">
    <w:pPr>
      <w:jc w:val="center"/>
      <w:rPr>
        <w:rFonts w:ascii="Arial" w:hAnsi="Arial" w:cs="Arial"/>
        <w:b/>
        <w:bCs/>
        <w:sz w:val="20"/>
        <w:szCs w:val="20"/>
      </w:rPr>
    </w:pPr>
    <w:r>
      <w:rPr>
        <w:noProof/>
      </w:rPr>
      <w:drawing>
        <wp:anchor distT="0" distB="0" distL="114300" distR="114300" simplePos="0" relativeHeight="251659264" behindDoc="0" locked="0" layoutInCell="1" allowOverlap="1" wp14:anchorId="3DE8D72A" wp14:editId="6A139244">
          <wp:simplePos x="0" y="0"/>
          <wp:positionH relativeFrom="column">
            <wp:posOffset>4686300</wp:posOffset>
          </wp:positionH>
          <wp:positionV relativeFrom="paragraph">
            <wp:posOffset>-229235</wp:posOffset>
          </wp:positionV>
          <wp:extent cx="1847850" cy="686435"/>
          <wp:effectExtent l="0" t="0" r="0" b="0"/>
          <wp:wrapThrough wrapText="bothSides">
            <wp:wrapPolygon edited="0">
              <wp:start x="0" y="0"/>
              <wp:lineTo x="0" y="20981"/>
              <wp:lineTo x="21377" y="20981"/>
              <wp:lineTo x="21377" y="0"/>
              <wp:lineTo x="0" y="0"/>
            </wp:wrapPolygon>
          </wp:wrapThrough>
          <wp:docPr id="13" name="Picture 1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47850" cy="686435"/>
                  </a:xfrm>
                  <a:prstGeom prst="rect">
                    <a:avLst/>
                  </a:prstGeom>
                </pic:spPr>
              </pic:pic>
            </a:graphicData>
          </a:graphic>
          <wp14:sizeRelH relativeFrom="margin">
            <wp14:pctWidth>0</wp14:pctWidth>
          </wp14:sizeRelH>
          <wp14:sizeRelV relativeFrom="margin">
            <wp14:pctHeight>0</wp14:pctHeight>
          </wp14:sizeRelV>
        </wp:anchor>
      </w:drawing>
    </w:r>
    <w:r w:rsidRPr="00640868">
      <w:rPr>
        <w:b/>
        <w:bCs/>
        <w:sz w:val="28"/>
        <w:szCs w:val="28"/>
      </w:rPr>
      <w:t>Scope Of Work – Ground Transportation BPA</w:t>
    </w:r>
    <w:r>
      <w:rPr>
        <w:b/>
        <w:bCs/>
        <w:sz w:val="28"/>
        <w:szCs w:val="28"/>
      </w:rPr>
      <w:t>-</w:t>
    </w:r>
    <w:r w:rsidRPr="00DB3BE7">
      <w:rPr>
        <w:rFonts w:ascii="Arial" w:hAnsi="Arial" w:cs="Arial"/>
        <w:b/>
        <w:bCs/>
        <w:sz w:val="20"/>
        <w:szCs w:val="20"/>
      </w:rPr>
      <w:t xml:space="preserve"> </w:t>
    </w:r>
    <w:r w:rsidRPr="254DB3CA">
      <w:rPr>
        <w:rFonts w:ascii="Arial" w:hAnsi="Arial" w:cs="Arial"/>
        <w:b/>
        <w:bCs/>
        <w:sz w:val="20"/>
        <w:szCs w:val="20"/>
      </w:rPr>
      <w:t>RFQ</w:t>
    </w:r>
    <w:r w:rsidRPr="00A11823">
      <w:rPr>
        <w:rFonts w:ascii="Arial" w:hAnsi="Arial" w:cs="Arial"/>
        <w:b/>
        <w:bCs/>
        <w:sz w:val="20"/>
        <w:szCs w:val="20"/>
      </w:rPr>
      <w:t>10124338</w:t>
    </w:r>
  </w:p>
  <w:p w14:paraId="74019099" w14:textId="3C271D97" w:rsidR="00640868" w:rsidRDefault="00640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200B1"/>
    <w:multiLevelType w:val="hybridMultilevel"/>
    <w:tmpl w:val="4A8C310C"/>
    <w:lvl w:ilvl="0" w:tplc="FD80DC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9B592A"/>
    <w:multiLevelType w:val="hybridMultilevel"/>
    <w:tmpl w:val="D5FA6922"/>
    <w:lvl w:ilvl="0" w:tplc="FD80DC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9615213">
    <w:abstractNumId w:val="0"/>
  </w:num>
  <w:num w:numId="2" w16cid:durableId="257716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9D4"/>
    <w:rsid w:val="0004727A"/>
    <w:rsid w:val="000A65F7"/>
    <w:rsid w:val="001A555E"/>
    <w:rsid w:val="002B0029"/>
    <w:rsid w:val="002C3A4B"/>
    <w:rsid w:val="0031570E"/>
    <w:rsid w:val="00414E44"/>
    <w:rsid w:val="0053236F"/>
    <w:rsid w:val="0057694C"/>
    <w:rsid w:val="00640868"/>
    <w:rsid w:val="007105DF"/>
    <w:rsid w:val="007216AB"/>
    <w:rsid w:val="007A5483"/>
    <w:rsid w:val="007B4920"/>
    <w:rsid w:val="007C2803"/>
    <w:rsid w:val="007C6B3A"/>
    <w:rsid w:val="007F7AD2"/>
    <w:rsid w:val="0090453B"/>
    <w:rsid w:val="009E7FA5"/>
    <w:rsid w:val="009F69D4"/>
    <w:rsid w:val="00A11823"/>
    <w:rsid w:val="00A708A0"/>
    <w:rsid w:val="00BE6E24"/>
    <w:rsid w:val="00C072CF"/>
    <w:rsid w:val="00CD3047"/>
    <w:rsid w:val="00CE10D7"/>
    <w:rsid w:val="00D459D4"/>
    <w:rsid w:val="00D6144B"/>
    <w:rsid w:val="00DB3BE7"/>
    <w:rsid w:val="00DC1FD8"/>
    <w:rsid w:val="00E60786"/>
    <w:rsid w:val="00E94A7C"/>
    <w:rsid w:val="00EC4729"/>
    <w:rsid w:val="00F8024C"/>
    <w:rsid w:val="00F90A5B"/>
    <w:rsid w:val="00FD792B"/>
    <w:rsid w:val="254DB3CA"/>
    <w:rsid w:val="2BF0DD2B"/>
    <w:rsid w:val="473F18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7250E"/>
  <w15:chartTrackingRefBased/>
  <w15:docId w15:val="{666C5240-B652-4E3C-B828-70F827842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9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9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9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9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9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9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9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9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9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9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9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9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9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9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9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9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9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9D4"/>
    <w:rPr>
      <w:rFonts w:eastAsiaTheme="majorEastAsia" w:cstheme="majorBidi"/>
      <w:color w:val="272727" w:themeColor="text1" w:themeTint="D8"/>
    </w:rPr>
  </w:style>
  <w:style w:type="paragraph" w:styleId="Title">
    <w:name w:val="Title"/>
    <w:basedOn w:val="Normal"/>
    <w:next w:val="Normal"/>
    <w:link w:val="TitleChar"/>
    <w:uiPriority w:val="10"/>
    <w:qFormat/>
    <w:rsid w:val="00D459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9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9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9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9D4"/>
    <w:pPr>
      <w:spacing w:before="160"/>
      <w:jc w:val="center"/>
    </w:pPr>
    <w:rPr>
      <w:i/>
      <w:iCs/>
      <w:color w:val="404040" w:themeColor="text1" w:themeTint="BF"/>
    </w:rPr>
  </w:style>
  <w:style w:type="character" w:customStyle="1" w:styleId="QuoteChar">
    <w:name w:val="Quote Char"/>
    <w:basedOn w:val="DefaultParagraphFont"/>
    <w:link w:val="Quote"/>
    <w:uiPriority w:val="29"/>
    <w:rsid w:val="00D459D4"/>
    <w:rPr>
      <w:i/>
      <w:iCs/>
      <w:color w:val="404040" w:themeColor="text1" w:themeTint="BF"/>
    </w:rPr>
  </w:style>
  <w:style w:type="paragraph" w:styleId="ListParagraph">
    <w:name w:val="List Paragraph"/>
    <w:basedOn w:val="Normal"/>
    <w:uiPriority w:val="34"/>
    <w:qFormat/>
    <w:rsid w:val="00D459D4"/>
    <w:pPr>
      <w:ind w:left="720"/>
      <w:contextualSpacing/>
    </w:pPr>
  </w:style>
  <w:style w:type="character" w:styleId="IntenseEmphasis">
    <w:name w:val="Intense Emphasis"/>
    <w:basedOn w:val="DefaultParagraphFont"/>
    <w:uiPriority w:val="21"/>
    <w:qFormat/>
    <w:rsid w:val="00D459D4"/>
    <w:rPr>
      <w:i/>
      <w:iCs/>
      <w:color w:val="0F4761" w:themeColor="accent1" w:themeShade="BF"/>
    </w:rPr>
  </w:style>
  <w:style w:type="paragraph" w:styleId="IntenseQuote">
    <w:name w:val="Intense Quote"/>
    <w:basedOn w:val="Normal"/>
    <w:next w:val="Normal"/>
    <w:link w:val="IntenseQuoteChar"/>
    <w:uiPriority w:val="30"/>
    <w:qFormat/>
    <w:rsid w:val="00D459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9D4"/>
    <w:rPr>
      <w:i/>
      <w:iCs/>
      <w:color w:val="0F4761" w:themeColor="accent1" w:themeShade="BF"/>
    </w:rPr>
  </w:style>
  <w:style w:type="character" w:styleId="IntenseReference">
    <w:name w:val="Intense Reference"/>
    <w:basedOn w:val="DefaultParagraphFont"/>
    <w:uiPriority w:val="32"/>
    <w:qFormat/>
    <w:rsid w:val="00D459D4"/>
    <w:rPr>
      <w:b/>
      <w:bCs/>
      <w:smallCaps/>
      <w:color w:val="0F4761" w:themeColor="accent1" w:themeShade="BF"/>
      <w:spacing w:val="5"/>
    </w:rPr>
  </w:style>
  <w:style w:type="paragraph" w:styleId="Header">
    <w:name w:val="header"/>
    <w:basedOn w:val="Normal"/>
    <w:link w:val="HeaderChar"/>
    <w:uiPriority w:val="99"/>
    <w:unhideWhenUsed/>
    <w:rsid w:val="00640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868"/>
  </w:style>
  <w:style w:type="paragraph" w:styleId="Footer">
    <w:name w:val="footer"/>
    <w:basedOn w:val="Normal"/>
    <w:link w:val="FooterChar"/>
    <w:uiPriority w:val="99"/>
    <w:unhideWhenUsed/>
    <w:rsid w:val="006408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868"/>
  </w:style>
  <w:style w:type="character" w:styleId="CommentReference">
    <w:name w:val="annotation reference"/>
    <w:basedOn w:val="DefaultParagraphFont"/>
    <w:uiPriority w:val="99"/>
    <w:semiHidden/>
    <w:unhideWhenUsed/>
    <w:rsid w:val="002C3A4B"/>
    <w:rPr>
      <w:sz w:val="16"/>
      <w:szCs w:val="16"/>
    </w:rPr>
  </w:style>
  <w:style w:type="paragraph" w:styleId="CommentText">
    <w:name w:val="annotation text"/>
    <w:basedOn w:val="Normal"/>
    <w:link w:val="CommentTextChar"/>
    <w:uiPriority w:val="99"/>
    <w:unhideWhenUsed/>
    <w:rsid w:val="002C3A4B"/>
    <w:pPr>
      <w:spacing w:line="240" w:lineRule="auto"/>
    </w:pPr>
    <w:rPr>
      <w:sz w:val="20"/>
      <w:szCs w:val="20"/>
    </w:rPr>
  </w:style>
  <w:style w:type="character" w:customStyle="1" w:styleId="CommentTextChar">
    <w:name w:val="Comment Text Char"/>
    <w:basedOn w:val="DefaultParagraphFont"/>
    <w:link w:val="CommentText"/>
    <w:uiPriority w:val="99"/>
    <w:rsid w:val="002C3A4B"/>
    <w:rPr>
      <w:sz w:val="20"/>
      <w:szCs w:val="20"/>
    </w:rPr>
  </w:style>
  <w:style w:type="paragraph" w:styleId="CommentSubject">
    <w:name w:val="annotation subject"/>
    <w:basedOn w:val="CommentText"/>
    <w:next w:val="CommentText"/>
    <w:link w:val="CommentSubjectChar"/>
    <w:uiPriority w:val="99"/>
    <w:semiHidden/>
    <w:unhideWhenUsed/>
    <w:rsid w:val="002C3A4B"/>
    <w:rPr>
      <w:b/>
      <w:bCs/>
    </w:rPr>
  </w:style>
  <w:style w:type="character" w:customStyle="1" w:styleId="CommentSubjectChar">
    <w:name w:val="Comment Subject Char"/>
    <w:basedOn w:val="CommentTextChar"/>
    <w:link w:val="CommentSubject"/>
    <w:uiPriority w:val="99"/>
    <w:semiHidden/>
    <w:rsid w:val="002C3A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escription0 xmlns="ea74f427-c73a-4dfa-8f24-4763406384ca" xsi:nil="true"/>
  </documentManagement>
</p:properties>
</file>

<file path=customXml/itemProps1.xml><?xml version="1.0" encoding="utf-8"?>
<ds:datastoreItem xmlns:ds="http://schemas.openxmlformats.org/officeDocument/2006/customXml" ds:itemID="{F7336F4B-A6E9-436C-8536-AFABB0639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EE0A64-B114-4A0C-B22D-EEA3D6A09319}">
  <ds:schemaRefs>
    <ds:schemaRef ds:uri="http://schemas.microsoft.com/sharepoint/v3/contenttype/forms"/>
  </ds:schemaRefs>
</ds:datastoreItem>
</file>

<file path=customXml/itemProps3.xml><?xml version="1.0" encoding="utf-8"?>
<ds:datastoreItem xmlns:ds="http://schemas.openxmlformats.org/officeDocument/2006/customXml" ds:itemID="{2B0B9907-5C52-4104-9C39-5CDB2ECE6E89}">
  <ds:schemaRefs>
    <ds:schemaRef ds:uri="http://schemas.microsoft.com/office/2006/metadata/properties"/>
    <ds:schemaRef ds:uri="http://schemas.microsoft.com/office/infopath/2007/PartnerControls"/>
    <ds:schemaRef ds:uri="http://schemas.microsoft.com/sharepoint/v3"/>
    <ds:schemaRef ds:uri="ea74f427-c73a-4dfa-8f24-4763406384ca"/>
    <ds:schemaRef ds:uri="898bf4a8-92ac-4f2a-8b84-3821c8b69333"/>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682</Words>
  <Characters>4071</Characters>
  <Application>Microsoft Office Word</Application>
  <DocSecurity>0</DocSecurity>
  <Lines>71</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 Khouildi</dc:creator>
  <cp:keywords/>
  <dc:description/>
  <cp:lastModifiedBy>Ahmed Abdulfatah  Al-Joneed</cp:lastModifiedBy>
  <cp:revision>9</cp:revision>
  <dcterms:created xsi:type="dcterms:W3CDTF">2025-09-12T21:50:00Z</dcterms:created>
  <dcterms:modified xsi:type="dcterms:W3CDTF">2025-12-03T13:39:00Z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fbbb580c945adcc11cde7a224ae27f56432134d93fd9254bc704f5e9174cfe7e</vt:lpwstr>
  </property>
  <property fmtid="{D5CDD505-2E9C-101B-9397-08002B2CF9AE}" pid="3" name="ContentTypeId">
    <vt:lpwstr>0x0101004E9BEFD99704814D86BEBE08CA9E2C3A</vt:lpwstr>
  </property>
  <property fmtid="{D5CDD505-2E9C-101B-9397-08002B2CF9AE}" pid="4" name="MediaServiceImageTags">
    <vt:lpwstr/>
  </property>
</Properties>
</file>